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7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before="2131" w:beforeLines="683" w:beforeAutospacing="0"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根河市市场监督管理局</w:t>
      </w:r>
      <w:r>
        <w:rPr>
          <w:rFonts w:hint="eastAsia" w:ascii="方正小标宋_GBK" w:hAnsi="方正小标宋_GBK" w:eastAsia="方正小标宋_GBK" w:cs="方正小标宋_GBK"/>
          <w:sz w:val="44"/>
          <w:szCs w:val="44"/>
          <w:lang w:val="en-US" w:eastAsia="zh-CN"/>
        </w:rPr>
        <w:t>2023年度</w:t>
      </w:r>
      <w:r>
        <w:rPr>
          <w:rFonts w:hint="eastAsia" w:ascii="方正小标宋_GBK" w:hAnsi="方正小标宋_GBK" w:eastAsia="方正小标宋_GBK" w:cs="方正小标宋_GBK"/>
          <w:sz w:val="44"/>
          <w:szCs w:val="44"/>
          <w:lang w:eastAsia="zh-CN"/>
        </w:rPr>
        <w:t>党支部书记抓基层党建工作述职评议考核工作方案</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根河市直属工委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2023年度市直属各机关党委、党（总）支部书记抓基层党建述职评议考核工作方案</w:t>
      </w:r>
      <w:r>
        <w:rPr>
          <w:rFonts w:hint="eastAsia" w:ascii="仿宋_GB2312" w:hAnsi="仿宋_GB2312" w:eastAsia="仿宋_GB2312" w:cs="仿宋_GB2312"/>
          <w:sz w:val="32"/>
          <w:szCs w:val="32"/>
        </w:rPr>
        <w:t>》要求，结合</w:t>
      </w:r>
      <w:r>
        <w:rPr>
          <w:rFonts w:hint="eastAsia" w:ascii="仿宋_GB2312" w:hAnsi="仿宋_GB2312" w:eastAsia="仿宋_GB2312" w:cs="仿宋_GB2312"/>
          <w:sz w:val="32"/>
          <w:szCs w:val="32"/>
          <w:lang w:eastAsia="zh-CN"/>
        </w:rPr>
        <w:t>市场监管系统党建情况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制定根河市市场监督管理局</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党支部书记抓基层党建工作述职评议考核工作方案，具体要求如下。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一、时间、范围和方式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(一)时间。2023年度述职评议考核工作从2023年1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月开始，到2024年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日前完成。述职报告要在会议召开前报党总支审核把关。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（二）范围。第一党支部书记、第二党支部书记。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(三)方式。党总支召开党员大会，第一、第二支部书记现场述职。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二、述职主要内容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聚焦深入学习贯彻习近平新时代中国特色社会主义思想，学习贯彻党的二十大精神和全国、全区和呼伦贝尔市组织工作会议部署情况，贯彻落实习近乎总书记考察内蒙古时的重要讲话和重要指示批示精神，扎实开展学习贯彻习近平新时代中国特色社会主义思想主题教育和融入开展“感党恩、听党话、跟党走”群众教育实践活动情况，推动各领域基层党组织和广大党员坚定拥护“两个确立”，坚决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聚焦铸牢中华民族共同体意识主线，增强基层党组织政治功能和组织功能，突出基层党建服务“国之大者”，基层党组织落实习近乎总书记交给内蒙古的五大任务和全方位建设模范自治区两件大事情况，围绕闯新路、进中游，贯彻落实《关于推动内蒙古高质量发展 奋力书写中国式现代化新篇章的意见》、打好“三北攻坚战”、加强生态保护等重点工作情况，在联系服务群众、维护社会稳定等重大任务中彰显基层党建工作成效情况。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聚焦提升党的组织体系的整体效能，深入推进党建引领城市基层治理工作事项，把坚持和加强党的全面领导落实到机关事业单位和国有企业。做好发展党员和党员经常性教育工作，严格落实党的组织生活制度和基层党组织按期换届制度，严肃稳妥处置不合格党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聚焦落实党建责任制，推动党组织履行抓基层党建主体责任，党组织书记第一责任人责任，其他班子成员履行“一岗双责”，基层党组织全面落实基层党建重点任务，落实党支部教育管理监督党员职责，落实党风廉政建设责任制、意识形态工作责任制，落实信访代办制、人才工作、党务公开、离退休干部党建、党建带群建等，树立大抓基层鲜明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聚焦问题导向，述职的书记要紧扣基层党建难点堵点痛点，特别是主题教育总结评估发现的问题，把自已摆进去把履职尽责抓党建存在的问题讲透，把对策措施讲实。把坚强堡垒模范支部创建作为重点难点问题的“必答题”，集中推动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三、方法步骤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(一)制定具体工作安排。我局党总支结合实际，认真制定具体工作方案，报送直属机关工委备案，并明确具体工作责任人，做好沟通协调等工作。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深入开展调研。召开述职评议会前，党总支书记要深入调研了解基层党建工作情况，采取不打招呼、随机走访等方式，对第一、第二党支部书记抓基层党建工作情况进行调研，了解真实情况，推动解决突出问题。要对履职尽责抓基层党建工作情况进行总结，为述职、点评做好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认真撰写述职报告。党组织书记要亲自动手起草述职报告，报告要对照主要内容，以履行“第一责任人”职责情况为主线，真正把自已摆进去，实事求是总结年度党建工作成效，从客观层面查摆问题，从主观层面深入剖析，明确解决办法。述职报告将在一定范围公布，接受党员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(四)开展述职评议。述职评议会参加人员范围为第一、第二党支部全体党员、积极分子、入党申请人和群众代表。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1.现场述职。党总支书记主持述职评议会，述职评议会要保证时间、保证质量、简便易行、务求实效。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2.领导点评。党总支书记听取述职要坚持严的标准，根据平时了解掌握和会前调研情况，针对性准备点评意见，述</w:t>
      </w:r>
      <w:bookmarkStart w:id="0" w:name="_GoBack"/>
      <w:bookmarkEnd w:id="0"/>
      <w:r>
        <w:rPr>
          <w:rFonts w:hint="eastAsia" w:ascii="仿宋_GB2312" w:hAnsi="仿宋_GB2312" w:eastAsia="仿宋_GB2312" w:cs="仿宋_GB2312"/>
          <w:sz w:val="32"/>
          <w:szCs w:val="32"/>
          <w:lang w:eastAsia="zh-CN"/>
        </w:rPr>
        <w:t>职评议会要采取“一述一评”的方式，逐一进行点评，即每名党组织书记述职后，主持述职评议会的党总支书记进行点评，保持“辣味”，做到“红脸出汗”，防止不痛不痒。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3.总结讲话。述职评议会在由主持会议的党总支书记作总结讲话时，要对进一步抓好基层党建等工作提出要求，传导抓基层党建工作压力。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4.会议测评。请参加会议人员对述职情况进行会议测评，认真填写评议表，实事求是地做好会议测评，会后做好评议情况的汇总工作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抓实考核评价。党总支书记要依据述职评议、实地调研、平时了解以及年度基层党建考核等情况，对支部书记抓基层党建工作情况形成综合评价意见，肯定成绩，指出问题，并按“好、较好、一般、差”确定等次。评价为“较好”或以下等次的应占 40%左右。现场测评“一般”“差”票超过10%、年度基层党建工作出现重大失误造成严重影响或党组织书记抓基层党建工作不力被问责追责的，综合评价等次确定为“差”。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抓好整改落实。各支部书记要认真梳理自己查摆、上级点评、群众评议、考核反馈指出的问题，细化整改台账，明确整改措施、责任和时限，要依托党建督查、巡视巡察等措施进一步加强跟踪问效，逐项抓好整改落实，防止“年年述、年年改、年年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 提高政治站位。基层党组织要高度重视、从严从实，把述职评议考核作为深入学习贯彻党的二十大精神，履行管党治党政治责任的重要举措。党总支书记、第一党支部书记、第二党支部书记要把这项工作紧紧抓在手上，落实好“第一责任人”责任,周密安排部署，扎实有序推进，坚决防止形式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(二)做好工作指导。党总支要发挥好牵头抓总作用，采取随机调研、调阅述职报告、跟踪问效推动整改等方式抓好具体实施。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优化考核体系。党总支要突出考核重点，改进考核方式，注重实绩实效，推动解决重形不重效、党建和业务“两张皮”问题，对支部考核工作要简化，不得层层加码，切实减轻支部负担，务求实效，防止搞形式、走过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全面总结提升。认真总结2023年度述职评议考核工作，在2024年2月9日前将述职评议考核工作方案、主持点评讲话、党组织书记总结讲话述职评议表、点评问题整改方案和整改台账等相关材料一并报市委直属机关工委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根河市市场监督管理局党总支</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3D3F228E"/>
    <w:rsid w:val="3D3F228E"/>
    <w:rsid w:val="3D78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2024-02-02T03:39:00Z</dcterms:created>
  <dc:creator>奇变偶不变</dc:creator>
  <cp:lastModifiedBy>奇变偶不变</cp:lastModifiedBy>
  <cp:lastPrinted>2024-02-29T07:10:23Z</cp:lastPrinted>
  <dcterms:modified xsi:type="dcterms:W3CDTF">2024-02-29T07:10:30Z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F0B098B3419E49E6947E4A3C6CC860F8_11</vt:lpwstr>
  </property>
</Properties>
</file>