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_GBK" w:cs="方正小标宋_GBK" w:eastAsia="方正小标宋_GBK" w:hAnsi="方正小标宋_GBK" w:hint="eastAsia"/>
          <w:sz w:val="44"/>
          <w:szCs w:val="44"/>
          <w:lang w:eastAsia="zh-CN"/>
        </w:rPr>
      </w:pPr>
      <w:r>
        <w:rPr>
          <w:rFonts w:ascii="方正小标宋_GBK" w:cs="方正小标宋_GBK" w:eastAsia="方正小标宋_GBK" w:hAnsi="方正小标宋_GBK" w:hint="eastAsia"/>
          <w:sz w:val="44"/>
          <w:szCs w:val="44"/>
          <w:lang w:eastAsia="zh-CN"/>
        </w:rPr>
        <w:t>根河市市场监督管理局开展“</w:t>
      </w:r>
      <w:r>
        <w:rPr>
          <w:rFonts w:ascii="方正小标宋_GBK" w:cs="方正小标宋_GBK" w:eastAsia="方正小标宋_GBK" w:hAnsi="方正小标宋_GBK" w:hint="eastAsia"/>
          <w:sz w:val="44"/>
          <w:szCs w:val="44"/>
          <w:lang w:val="en-US" w:eastAsia="zh-CN"/>
        </w:rPr>
        <w:t>3·15</w:t>
      </w:r>
      <w:r>
        <w:rPr>
          <w:rFonts w:ascii="方正小标宋_GBK" w:cs="方正小标宋_GBK" w:eastAsia="方正小标宋_GBK" w:hAnsi="方正小标宋_GBK" w:hint="eastAsia"/>
          <w:sz w:val="44"/>
          <w:szCs w:val="44"/>
          <w:lang w:eastAsia="zh-CN"/>
        </w:rPr>
        <w:t>”防养老诈骗宣讲新时代文明实践志愿服务活动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rPr>
        <w:t>为提升老年人识诈</w:t>
      </w:r>
      <w:r>
        <w:rPr>
          <w:rFonts w:ascii="仿宋_GB2312" w:cs="仿宋_GB2312" w:eastAsia="仿宋_GB2312" w:hAnsi="仿宋_GB2312" w:hint="eastAsia"/>
          <w:sz w:val="32"/>
          <w:szCs w:val="32"/>
          <w:lang w:eastAsia="zh-CN"/>
        </w:rPr>
        <w:t>反</w:t>
      </w:r>
      <w:r>
        <w:rPr>
          <w:rFonts w:ascii="仿宋_GB2312" w:cs="仿宋_GB2312" w:eastAsia="仿宋_GB2312" w:hAnsi="仿宋_GB2312" w:hint="eastAsia"/>
          <w:sz w:val="32"/>
          <w:szCs w:val="32"/>
        </w:rPr>
        <w:t>诈意识，维护</w:t>
      </w:r>
      <w:r>
        <w:rPr>
          <w:rFonts w:ascii="仿宋_GB2312" w:cs="仿宋_GB2312" w:eastAsia="仿宋_GB2312" w:hAnsi="仿宋_GB2312" w:hint="eastAsia"/>
          <w:sz w:val="32"/>
          <w:szCs w:val="32"/>
          <w:lang w:eastAsia="zh-CN"/>
        </w:rPr>
        <w:t>消费者</w:t>
      </w:r>
      <w:r>
        <w:rPr>
          <w:rFonts w:ascii="仿宋_GB2312" w:cs="仿宋_GB2312" w:eastAsia="仿宋_GB2312" w:hAnsi="仿宋_GB2312" w:hint="eastAsia"/>
          <w:sz w:val="32"/>
          <w:szCs w:val="32"/>
        </w:rPr>
        <w:t>合法权益，</w:t>
      </w:r>
      <w:r>
        <w:rPr>
          <w:rFonts w:ascii="仿宋_GB2312" w:cs="仿宋_GB2312" w:eastAsia="仿宋_GB2312" w:hAnsi="仿宋_GB2312" w:hint="eastAsia"/>
          <w:sz w:val="32"/>
          <w:szCs w:val="32"/>
          <w:lang w:val="en-US" w:eastAsia="zh-CN"/>
        </w:rPr>
        <w:t>3月13日，在“3·15”消费者权益保护日来临前，根河市市场监督管理局开展“在职党员进社区”活动，到红旗社区开展以防养老诈骗为主题的新时代文明实践志愿服务宣传讲座</w:t>
      </w:r>
      <w:bookmarkStart w:id="0" w:name="_GoBack"/>
      <w:bookmarkEnd w:id="0"/>
      <w:r>
        <w:rPr>
          <w:rFonts w:ascii="仿宋_GB2312" w:cs="仿宋_GB2312" w:eastAsia="仿宋_GB2312" w:hAnsi="仿宋_GB2312" w:hint="eastAsia"/>
          <w:sz w:val="32"/>
          <w:szCs w:val="32"/>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活动中，我局消费环境建设指导股</w:t>
      </w:r>
      <w:r>
        <w:rPr>
          <w:rFonts w:ascii="仿宋_GB2312" w:cs="仿宋_GB2312" w:eastAsia="仿宋_GB2312" w:hAnsi="仿宋_GB2312" w:hint="default"/>
          <w:sz w:val="32"/>
          <w:szCs w:val="32"/>
          <w:lang w:val="en-US" w:eastAsia="zh-CN"/>
        </w:rPr>
        <w:t>工作人员</w:t>
      </w:r>
      <w:r>
        <w:rPr>
          <w:rFonts w:ascii="仿宋_GB2312" w:cs="仿宋_GB2312" w:eastAsia="仿宋_GB2312" w:hAnsi="仿宋_GB2312" w:hint="eastAsia"/>
          <w:sz w:val="32"/>
          <w:szCs w:val="32"/>
          <w:lang w:val="en-US" w:eastAsia="zh-CN"/>
        </w:rPr>
        <w:t>围绕我市老年人口现状、老年人消费习惯和特点、针对老年人常见的消费陷阱以及如何防范诈骗四个大方面，结合典型案例进行了详细生动的讲解，向群众揭露了不法商家专门针对中老年人消费心理弱点的消费陷阱，告诫消费者如何防范和避免，提高自身的保护能力和保护意识。宣讲结束后，我局还向社区居民发放了“防养老诈骗专题知识”宣传单和最新修订的《消费者权益保护法》宣传册，引导消费者理性消费。</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本次宣讲活动切实提高了广大群众的依法维权意识和反诈防范意识，营造了良好的打击整治养老诈骗的社会氛围。下一步，根河市市场监督管理局将持续开展消费者权益保护活动，并加强宣传覆盖范围，坚决铲除养老诈骗滋生土壤，形成“不敢骗、不能骗、骗不了”的舆论氛围，用实际行动维护老年人群体的合法权益，运用市场监管职能为创建文明、和谐、稳定的“人文根河”保驾护航。</w:t>
      </w: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drawing>
          <wp:inline distL="0" distT="0" distB="0" distR="0">
            <wp:extent cx="5273040" cy="3954779"/>
            <wp:effectExtent l="0" t="0" r="3810" b="7620"/>
            <wp:docPr id="1026" name="图片 3" descr="315消费者权益保护日新时代文明实践志愿服务活动宣讲-红旗社区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5273040" cy="3954779"/>
                    </a:xfrm>
                    <a:prstGeom prst="rect"/>
                  </pic:spPr>
                </pic:pic>
              </a:graphicData>
            </a:graphic>
          </wp:inline>
        </w:drawing>
      </w:r>
      <w:r>
        <w:rPr>
          <w:rFonts w:ascii="仿宋_GB2312" w:cs="仿宋_GB2312" w:eastAsia="仿宋_GB2312" w:hAnsi="仿宋_GB2312" w:hint="eastAsia"/>
          <w:sz w:val="32"/>
          <w:szCs w:val="32"/>
          <w:lang w:eastAsia="zh-CN"/>
        </w:rPr>
        <w:drawing>
          <wp:inline distL="0" distT="0" distB="0" distR="0">
            <wp:extent cx="5273040" cy="3954779"/>
            <wp:effectExtent l="0" t="0" r="3810" b="7620"/>
            <wp:docPr id="1027" name="图片 2" descr="315消费者权益保护日新时代文明实践志愿服务活动宣讲-红旗社区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273040" cy="3954779"/>
                    </a:xfrm>
                    <a:prstGeom prst="rect"/>
                  </pic:spPr>
                </pic:pic>
              </a:graphicData>
            </a:graphic>
          </wp:inline>
        </w:drawing>
      </w:r>
      <w:r>
        <w:rPr>
          <w:rFonts w:ascii="仿宋_GB2312" w:cs="仿宋_GB2312" w:eastAsia="仿宋_GB2312" w:hAnsi="仿宋_GB2312" w:hint="eastAsia"/>
          <w:sz w:val="32"/>
          <w:szCs w:val="32"/>
          <w:lang w:eastAsia="zh-CN"/>
        </w:rPr>
        <w:drawing>
          <wp:inline distL="0" distT="0" distB="0" distR="0">
            <wp:extent cx="5273040" cy="3954779"/>
            <wp:effectExtent l="0" t="0" r="3810" b="7620"/>
            <wp:docPr id="1028" name="图片 1" descr="315消费者权益保护日新时代文明实践志愿服务活动宣讲-红旗社区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cstate="print"/>
                    <a:srcRect l="0" t="0" r="0" b="0"/>
                    <a:stretch/>
                  </pic:blipFill>
                  <pic:spPr>
                    <a:xfrm rot="0">
                      <a:off x="0" y="0"/>
                      <a:ext cx="5273040" cy="3954779"/>
                    </a:xfrm>
                    <a:prstGeom prst="rect"/>
                  </pic:spPr>
                </pic:pic>
              </a:graphicData>
            </a:graphic>
          </wp:inline>
        </w:drawing>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_GBK">
    <w:altName w:val="方正小标宋_GBK"/>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3"/>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513</Words>
  <Pages>3</Pages>
  <Characters>518</Characters>
  <Application>WPS Office</Application>
  <DocSecurity>0</DocSecurity>
  <Paragraphs>5</Paragraphs>
  <ScaleCrop>false</ScaleCrop>
  <LinksUpToDate>false</LinksUpToDate>
  <CharactersWithSpaces>518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2023-03-13T12:36:20Z</dcterms:created>
  <dc:creator>奇变偶不变</dc:creator>
  <lastModifiedBy>LIO-AN00</lastModifiedBy>
  <dcterms:modified xsi:type="dcterms:W3CDTF">2023-03-13T12:36:20Z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9c1da83c924e43f08cdcaeea7e72ae05_23</vt:lpwstr>
  </property>
</Properties>
</file>