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Theme="majorBidi" w:hAnsiTheme="majorBidi" w:cstheme="majorBidi"/>
          <w:b/>
          <w:bCs/>
          <w:sz w:val="56"/>
          <w:szCs w:val="144"/>
        </w:rPr>
      </w:pPr>
      <w:bookmarkStart w:id="0" w:name="_GoBack"/>
      <w:bookmarkEnd w:id="0"/>
      <w:r>
        <w:rPr>
          <w:rFonts w:hint="eastAsia" w:eastAsiaTheme="minorEastAsia"/>
          <w:lang w:eastAsia="zh-CN"/>
        </w:rPr>
        <w:drawing>
          <wp:inline distT="0" distB="0" distL="114300" distR="114300">
            <wp:extent cx="5652770" cy="1993900"/>
            <wp:effectExtent l="0" t="0" r="11430" b="0"/>
            <wp:docPr id="2" name="图片 2" descr="简报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简报文头"/>
                    <pic:cNvPicPr>
                      <a:picLocks noChangeAspect="1"/>
                    </pic:cNvPicPr>
                  </pic:nvPicPr>
                  <pic:blipFill>
                    <a:blip r:embed="rId4"/>
                    <a:srcRect l="10105" r="11796"/>
                    <a:stretch>
                      <a:fillRect/>
                    </a:stretch>
                  </pic:blipFill>
                  <pic:spPr>
                    <a:xfrm>
                      <a:off x="0" y="0"/>
                      <a:ext cx="5652770" cy="1993900"/>
                    </a:xfrm>
                    <a:prstGeom prst="rect">
                      <a:avLst/>
                    </a:prstGeom>
                  </pic:spPr>
                </pic:pic>
              </a:graphicData>
            </a:graphic>
          </wp:inline>
        </w:drawing>
      </w:r>
    </w:p>
    <w:p>
      <w:pPr>
        <w:pStyle w:val="10"/>
        <w:pBdr>
          <w:bottom w:val="single" w:color="auto" w:sz="4" w:space="0"/>
        </w:pBdr>
        <w:ind w:firstLine="320" w:firstLineChars="100"/>
        <w:rPr>
          <w:rFonts w:hint="eastAsia" w:ascii="仿宋" w:hAnsi="仿宋" w:eastAsia="仿宋" w:cs="仿宋"/>
          <w:b/>
          <w:bCs/>
          <w:color w:val="auto"/>
          <w:sz w:val="32"/>
          <w:szCs w:val="32"/>
          <w:highlight w:val="none"/>
          <w:u w:val="thick" w:color="FF0000"/>
          <w:lang w:val="en-US" w:eastAsia="zh-CN"/>
        </w:rPr>
      </w:pPr>
      <w:r>
        <w:rPr>
          <w:rFonts w:hint="eastAsia" w:ascii="仿宋_GB2312" w:eastAsia="仿宋_GB2312"/>
          <w:color w:val="auto"/>
          <w:sz w:val="32"/>
          <w:szCs w:val="32"/>
        </w:rPr>
        <w:t>敖乡</w:t>
      </w:r>
      <w:r>
        <w:rPr>
          <w:rFonts w:hint="eastAsia" w:ascii="仿宋_GB2312" w:eastAsia="仿宋_GB2312"/>
          <w:color w:val="auto"/>
          <w:sz w:val="32"/>
          <w:szCs w:val="32"/>
          <w:lang w:eastAsia="zh-CN"/>
        </w:rPr>
        <w:t>党委</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第</w:t>
      </w:r>
      <w:r>
        <w:rPr>
          <w:rFonts w:hint="eastAsia" w:ascii="仿宋_GB2312" w:eastAsia="仿宋_GB2312"/>
          <w:color w:val="auto"/>
          <w:sz w:val="32"/>
          <w:szCs w:val="32"/>
          <w:lang w:val="en-US" w:eastAsia="zh-CN"/>
        </w:rPr>
        <w:t>57期</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2020年</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lang w:eastAsia="zh-CN"/>
        </w:rPr>
        <w:t>日</w:t>
      </w:r>
      <w:r>
        <w:rPr>
          <w:rFonts w:hint="eastAsia" w:asciiTheme="majorBidi" w:hAnsiTheme="majorBidi" w:cstheme="majorBidi"/>
          <w:b/>
          <w:bCs/>
          <w:color w:val="FF0000"/>
          <w:sz w:val="72"/>
          <w:szCs w:val="160"/>
          <w:u w:val="non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敖鲁古雅鄂温克族乡使鹿文化</w:t>
      </w:r>
      <w:r>
        <w:rPr>
          <w:rFonts w:hint="eastAsia" w:ascii="方正小标宋简体" w:hAnsi="方正小标宋简体" w:eastAsia="方正小标宋简体" w:cs="方正小标宋简体"/>
          <w:b w:val="0"/>
          <w:bCs/>
          <w:sz w:val="44"/>
          <w:szCs w:val="44"/>
        </w:rPr>
        <w:t>社区开展</w:t>
      </w:r>
      <w:r>
        <w:rPr>
          <w:rFonts w:hint="eastAsia" w:ascii="方正小标宋简体" w:hAnsi="方正小标宋简体" w:eastAsia="方正小标宋简体" w:cs="方正小标宋简体"/>
          <w:b w:val="0"/>
          <w:bCs/>
          <w:sz w:val="44"/>
          <w:szCs w:val="44"/>
          <w:lang w:val="en-US" w:eastAsia="zh-CN"/>
        </w:rPr>
        <w:t>全国第三十个</w:t>
      </w:r>
      <w:r>
        <w:rPr>
          <w:rFonts w:hint="eastAsia" w:ascii="方正小标宋简体" w:hAnsi="方正小标宋简体" w:eastAsia="方正小标宋简体" w:cs="方正小标宋简体"/>
          <w:b w:val="0"/>
          <w:bCs/>
          <w:sz w:val="44"/>
          <w:szCs w:val="44"/>
        </w:rPr>
        <w:t>助残日慰问活动</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为倡导友爱、互助的理念，关心帮扶困难残疾人，形成扶残助残的良好社会风气，5月15日上午，敖乡使鹿文化社区开展了助残日慰问活动。</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的工作人员摸实情、送政策、送温暖，为2名残疾人鲍慧超、李柱送上每人1000元慰问金。对行动不便的残疾人，敖乡民政助理杜瑞林和社区工作人员上门走访，在送上慰问金的同时，了解他们的需求，了解现在的身体状况及生活情况，鼓励他们勇敢、积极面对生活，希望他们保持乐观的心态。</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助残日活动既体现了敖乡党委及社区对残疾人朋友的深切关怀和浓浓深情，又使广大残疾人朋友得到确实有效的帮助。</w:t>
      </w:r>
    </w:p>
    <w:p>
      <w:pPr>
        <w:bidi w:val="0"/>
        <w:rPr>
          <w:rFonts w:hint="eastAsia" w:asciiTheme="minorEastAsia" w:hAnsiTheme="minorEastAsia" w:eastAsiaTheme="minorEastAsia" w:cstheme="minorEastAsia"/>
          <w:sz w:val="32"/>
          <w:szCs w:val="32"/>
          <w:lang w:val="en-US" w:eastAsia="zh-CN"/>
        </w:rPr>
      </w:pPr>
      <w:r>
        <w:rPr>
          <w:rFonts w:hint="eastAsia" w:eastAsiaTheme="minorEastAsia"/>
          <w:lang w:eastAsia="zh-CN"/>
        </w:rPr>
        <w:drawing>
          <wp:inline distT="0" distB="0" distL="114300" distR="114300">
            <wp:extent cx="5266690" cy="7022465"/>
            <wp:effectExtent l="0" t="0" r="10160" b="6985"/>
            <wp:docPr id="7" name="图片 7" descr="0b5893996aba8dbde4c5e6f0f25c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b5893996aba8dbde4c5e6f0f25c0b6"/>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7022465"/>
            <wp:effectExtent l="0" t="0" r="10160" b="6985"/>
            <wp:docPr id="1" name="图片 1" descr="09decb09f8e91c53be8e0b92b3d7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decb09f8e91c53be8e0b92b3d74f9"/>
                    <pic:cNvPicPr>
                      <a:picLocks noChangeAspect="1"/>
                    </pic:cNvPicPr>
                  </pic:nvPicPr>
                  <pic:blipFill>
                    <a:blip r:embed="rId6"/>
                    <a:stretch>
                      <a:fillRect/>
                    </a:stretch>
                  </pic:blipFill>
                  <pic:spPr>
                    <a:xfrm>
                      <a:off x="0" y="0"/>
                      <a:ext cx="5266690" cy="702246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default"/>
          <w:sz w:val="32"/>
          <w:szCs w:val="32"/>
          <w:lang w:val="en-US" w:eastAsia="zh-CN"/>
        </w:rPr>
      </w:pPr>
      <w:r>
        <w:rPr>
          <w:rFonts w:hint="eastAsia"/>
          <w:sz w:val="32"/>
          <w:szCs w:val="32"/>
          <w:lang w:val="en-US" w:eastAsia="zh-CN"/>
        </w:rPr>
        <w:t>本期编辑：额高斯娜 审稿：张艳华</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00978"/>
    <w:rsid w:val="07934644"/>
    <w:rsid w:val="0D6F082A"/>
    <w:rsid w:val="0DE66D03"/>
    <w:rsid w:val="16800978"/>
    <w:rsid w:val="2CF831F1"/>
    <w:rsid w:val="332D61EC"/>
    <w:rsid w:val="38593CA6"/>
    <w:rsid w:val="4BDD49B0"/>
    <w:rsid w:val="4BE9592F"/>
    <w:rsid w:val="639D4484"/>
    <w:rsid w:val="7266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 w:type="character" w:customStyle="1" w:styleId="8">
    <w:name w:val="logo"/>
    <w:basedOn w:val="5"/>
    <w:uiPriority w:val="0"/>
  </w:style>
  <w:style w:type="character" w:customStyle="1" w:styleId="9">
    <w:name w:val="channel_font"/>
    <w:basedOn w:val="5"/>
    <w:uiPriority w:val="0"/>
    <w:rPr>
      <w:color w:val="FFFFFF"/>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2020-05-15T02:57:00Z</dcterms:created>
  <dc:creator>DELL</dc:creator>
  <cp:lastModifiedBy>DELL</cp:lastModifiedBy>
  <dcterms:modified xsi:type="dcterms:W3CDTF">2020-12-16T08:35:11Z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